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115DC">
      <w:pPr>
        <w:rPr>
          <w:rFonts w:asciiTheme="majorEastAsia" w:eastAsiaTheme="majorEastAsia" w:hAnsiTheme="majorEastAsia" w:hint="eastAsia"/>
          <w:b/>
          <w:kern w:val="0"/>
          <w:sz w:val="24"/>
          <w:szCs w:val="24"/>
        </w:rPr>
      </w:pPr>
      <w:r w:rsidRPr="003115DC">
        <w:rPr>
          <w:rFonts w:asciiTheme="majorEastAsia" w:eastAsiaTheme="majorEastAsia" w:hAnsiTheme="majorEastAsia" w:hint="eastAsia"/>
          <w:b/>
          <w:kern w:val="0"/>
          <w:sz w:val="24"/>
          <w:szCs w:val="24"/>
        </w:rPr>
        <w:t>原招标文件内容：招标文件第二章投标人须知中</w:t>
      </w:r>
      <w:r w:rsidRPr="003115DC">
        <w:rPr>
          <w:rFonts w:asciiTheme="majorEastAsia" w:eastAsiaTheme="majorEastAsia" w:hAnsiTheme="majorEastAsia"/>
          <w:b/>
          <w:kern w:val="0"/>
          <w:sz w:val="24"/>
          <w:szCs w:val="24"/>
        </w:rPr>
        <w:t xml:space="preserve"> “</w:t>
      </w:r>
      <w:r w:rsidRPr="003115DC">
        <w:rPr>
          <w:rFonts w:asciiTheme="majorEastAsia" w:eastAsiaTheme="majorEastAsia" w:hAnsiTheme="majorEastAsia" w:hint="eastAsia"/>
          <w:b/>
          <w:kern w:val="0"/>
          <w:sz w:val="24"/>
          <w:szCs w:val="24"/>
        </w:rPr>
        <w:t xml:space="preserve"> 10.13.1</w:t>
      </w:r>
      <w:r w:rsidRPr="003115DC">
        <w:rPr>
          <w:rFonts w:asciiTheme="majorEastAsia" w:eastAsiaTheme="majorEastAsia" w:hAnsiTheme="majorEastAsia"/>
          <w:b/>
          <w:kern w:val="0"/>
          <w:sz w:val="24"/>
          <w:szCs w:val="24"/>
        </w:rPr>
        <w:t>”项内容</w:t>
      </w:r>
      <w:r>
        <w:rPr>
          <w:rFonts w:asciiTheme="majorEastAsia" w:eastAsiaTheme="majorEastAsia" w:hAnsiTheme="majorEastAsia"/>
          <w:b/>
          <w:kern w:val="0"/>
          <w:sz w:val="24"/>
          <w:szCs w:val="24"/>
        </w:rPr>
        <w:t>：</w:t>
      </w:r>
    </w:p>
    <w:p w:rsidR="002A1A7D" w:rsidRPr="003115DC" w:rsidRDefault="002A1A7D">
      <w:pPr>
        <w:rPr>
          <w:rFonts w:asciiTheme="majorEastAsia" w:eastAsiaTheme="majorEastAsia" w:hAnsiTheme="majorEastAsia" w:hint="eastAsia"/>
          <w:b/>
          <w:kern w:val="0"/>
          <w:sz w:val="24"/>
          <w:szCs w:val="24"/>
        </w:rPr>
      </w:pP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0"/>
        <w:gridCol w:w="8595"/>
      </w:tblGrid>
      <w:tr w:rsidR="003115DC" w:rsidRPr="00363101" w:rsidTr="007D24B6">
        <w:trPr>
          <w:trHeight w:val="588"/>
          <w:jc w:val="center"/>
        </w:trPr>
        <w:tc>
          <w:tcPr>
            <w:tcW w:w="1610" w:type="dxa"/>
            <w:tcBorders>
              <w:top w:val="single" w:sz="4" w:space="0" w:color="auto"/>
              <w:left w:val="single" w:sz="4" w:space="0" w:color="auto"/>
              <w:bottom w:val="single" w:sz="4" w:space="0" w:color="auto"/>
              <w:right w:val="single" w:sz="4" w:space="0" w:color="auto"/>
            </w:tcBorders>
            <w:vAlign w:val="center"/>
          </w:tcPr>
          <w:p w:rsidR="003115DC" w:rsidRPr="00363101" w:rsidRDefault="003115DC" w:rsidP="007D24B6">
            <w:pPr>
              <w:spacing w:line="420" w:lineRule="exact"/>
              <w:jc w:val="center"/>
              <w:rPr>
                <w:rFonts w:ascii="宋体" w:hAnsi="宋体" w:hint="eastAsia"/>
                <w:b/>
                <w:bCs/>
                <w:color w:val="000000"/>
                <w:kern w:val="0"/>
                <w:sz w:val="24"/>
                <w:szCs w:val="24"/>
              </w:rPr>
            </w:pPr>
            <w:r w:rsidRPr="00363101">
              <w:rPr>
                <w:rFonts w:ascii="宋体" w:hAnsi="宋体" w:hint="eastAsia"/>
                <w:color w:val="000000"/>
                <w:sz w:val="24"/>
                <w:szCs w:val="24"/>
              </w:rPr>
              <w:t>10.13.1</w:t>
            </w:r>
          </w:p>
        </w:tc>
        <w:tc>
          <w:tcPr>
            <w:tcW w:w="8595" w:type="dxa"/>
            <w:tcBorders>
              <w:top w:val="single" w:sz="4" w:space="0" w:color="auto"/>
              <w:left w:val="single" w:sz="4" w:space="0" w:color="auto"/>
              <w:bottom w:val="single" w:sz="4" w:space="0" w:color="auto"/>
              <w:right w:val="single" w:sz="4" w:space="0" w:color="auto"/>
            </w:tcBorders>
            <w:vAlign w:val="center"/>
          </w:tcPr>
          <w:p w:rsidR="003115DC" w:rsidRPr="00363101" w:rsidRDefault="003115DC" w:rsidP="007D24B6">
            <w:pPr>
              <w:spacing w:line="480" w:lineRule="exact"/>
              <w:ind w:firstLineChars="200" w:firstLine="480"/>
              <w:rPr>
                <w:rFonts w:ascii="宋体" w:hAnsi="宋体" w:hint="eastAsia"/>
                <w:color w:val="000000"/>
                <w:sz w:val="24"/>
                <w:szCs w:val="24"/>
              </w:rPr>
            </w:pPr>
            <w:r w:rsidRPr="00363101">
              <w:rPr>
                <w:rFonts w:ascii="宋体" w:hAnsi="宋体" w:hint="eastAsia"/>
                <w:color w:val="000000"/>
                <w:sz w:val="24"/>
                <w:szCs w:val="24"/>
              </w:rPr>
              <w:t>1、工程质量应达到招标文件所要求的质量标准。若因中标人原因造成工程质量达不 到投标时所报的质量标准，中标人应无条件返修并承担由此造成的一切损失及赔偿 费用。 在招标人所限定的时间内，中标人不能按要求整改的，招标人有权终止承包 合同，并追究由此引起的一切责任。</w:t>
            </w:r>
          </w:p>
          <w:p w:rsidR="003115DC" w:rsidRPr="00363101" w:rsidRDefault="003115DC" w:rsidP="007D24B6">
            <w:pPr>
              <w:spacing w:line="480" w:lineRule="exact"/>
              <w:ind w:firstLineChars="200" w:firstLine="480"/>
              <w:rPr>
                <w:rFonts w:ascii="宋体" w:hAnsi="宋体" w:hint="eastAsia"/>
                <w:color w:val="000000"/>
                <w:sz w:val="24"/>
                <w:szCs w:val="24"/>
              </w:rPr>
            </w:pPr>
            <w:r w:rsidRPr="00363101">
              <w:rPr>
                <w:rFonts w:ascii="宋体" w:hAnsi="宋体" w:hint="eastAsia"/>
                <w:color w:val="000000"/>
                <w:sz w:val="24"/>
                <w:szCs w:val="24"/>
              </w:rPr>
              <w:t>2、承包人必须承担承包责任，不得转包工程；且不得存在《建筑工程施工发包与承 包违法行为认定查处管理办法的通知》（建市规[2019]1 号）中规定的情形，若发 现承包人存在办法中规定的情形，即视为承包人违约，招标人有权终止合同，另选 施工队伍。承包人承担由此造成一切损失，且履约保证金不予退还。</w:t>
            </w:r>
          </w:p>
          <w:p w:rsidR="003115DC" w:rsidRPr="00363101" w:rsidRDefault="003115DC" w:rsidP="007D24B6">
            <w:pPr>
              <w:spacing w:line="480" w:lineRule="exact"/>
              <w:ind w:firstLineChars="200" w:firstLine="480"/>
              <w:rPr>
                <w:rFonts w:ascii="宋体" w:hAnsi="宋体" w:hint="eastAsia"/>
                <w:color w:val="000000"/>
                <w:sz w:val="24"/>
                <w:szCs w:val="24"/>
              </w:rPr>
            </w:pPr>
            <w:r w:rsidRPr="00363101">
              <w:rPr>
                <w:rFonts w:ascii="宋体" w:hAnsi="宋体" w:hint="eastAsia"/>
                <w:color w:val="000000"/>
                <w:sz w:val="24"/>
                <w:szCs w:val="24"/>
              </w:rPr>
              <w:t>3、中标人必须承担总承包责任，招标人有权对施工范围内的工作内容进行调整。投 标人应理解并遵守招标人因建设需要对本项目（工程量、工程标准和工作内容等） 的调整。</w:t>
            </w:r>
          </w:p>
          <w:p w:rsidR="003115DC" w:rsidRPr="00363101" w:rsidRDefault="003115DC" w:rsidP="007D24B6">
            <w:pPr>
              <w:spacing w:line="480" w:lineRule="exact"/>
              <w:ind w:firstLineChars="200" w:firstLine="480"/>
              <w:rPr>
                <w:rFonts w:ascii="宋体" w:hAnsi="宋体" w:hint="eastAsia"/>
                <w:color w:val="000000"/>
                <w:sz w:val="24"/>
                <w:szCs w:val="24"/>
              </w:rPr>
            </w:pPr>
            <w:r w:rsidRPr="00363101">
              <w:rPr>
                <w:rFonts w:ascii="宋体" w:hAnsi="宋体" w:hint="eastAsia"/>
                <w:color w:val="000000"/>
                <w:sz w:val="24"/>
                <w:szCs w:val="24"/>
              </w:rPr>
              <w:t>4、施工过程中中标人应注意对原有市政工程的保护，尽可能不损坏原有市政设施， 必要的损坏修复费用由招标人承担（由现场工程师和监理工程师确认），超出正常 损坏范围内的修复由中标人承担修复费用。</w:t>
            </w:r>
          </w:p>
          <w:p w:rsidR="003115DC" w:rsidRPr="00363101" w:rsidRDefault="003115DC" w:rsidP="007D24B6">
            <w:pPr>
              <w:spacing w:line="480" w:lineRule="exact"/>
              <w:ind w:firstLineChars="200" w:firstLine="480"/>
              <w:rPr>
                <w:rFonts w:ascii="宋体" w:hAnsi="宋体" w:hint="eastAsia"/>
                <w:color w:val="000000"/>
                <w:sz w:val="24"/>
                <w:szCs w:val="24"/>
              </w:rPr>
            </w:pPr>
            <w:r w:rsidRPr="00363101">
              <w:rPr>
                <w:rFonts w:ascii="宋体" w:hAnsi="宋体" w:hint="eastAsia"/>
                <w:color w:val="000000"/>
                <w:sz w:val="24"/>
                <w:szCs w:val="24"/>
              </w:rPr>
              <w:t>5、中标人应保证服从招标人的统筹调度，配合各责任主体职责范围内的工作。</w:t>
            </w:r>
          </w:p>
          <w:p w:rsidR="003115DC" w:rsidRPr="00363101" w:rsidRDefault="003115DC" w:rsidP="007D24B6">
            <w:pPr>
              <w:spacing w:line="480" w:lineRule="exact"/>
              <w:ind w:firstLineChars="200" w:firstLine="480"/>
              <w:rPr>
                <w:rFonts w:ascii="宋体" w:hAnsi="宋体" w:hint="eastAsia"/>
                <w:color w:val="000000"/>
                <w:sz w:val="24"/>
                <w:szCs w:val="24"/>
              </w:rPr>
            </w:pPr>
            <w:r w:rsidRPr="00363101">
              <w:rPr>
                <w:rFonts w:ascii="宋体" w:hAnsi="宋体" w:hint="eastAsia"/>
                <w:color w:val="000000"/>
                <w:sz w:val="24"/>
                <w:szCs w:val="24"/>
              </w:rPr>
              <w:t>6、中标人负责在工程建设中涉及地材选用、地方关系等方面的协调，并承担由此产 生的费用。需中标人办理的有关施工场地交通等手续，按有关主管部门规定办理； 中标人应无偿协助甲方办理项目所需的有关证件及竣工备案等手续。</w:t>
            </w:r>
          </w:p>
          <w:p w:rsidR="003115DC" w:rsidRPr="00363101" w:rsidRDefault="003115DC" w:rsidP="007D24B6">
            <w:pPr>
              <w:spacing w:line="480" w:lineRule="exact"/>
              <w:ind w:firstLineChars="200" w:firstLine="480"/>
              <w:rPr>
                <w:rFonts w:ascii="宋体" w:hAnsi="宋体" w:hint="eastAsia"/>
                <w:color w:val="000000"/>
                <w:sz w:val="24"/>
                <w:szCs w:val="24"/>
              </w:rPr>
            </w:pPr>
            <w:r w:rsidRPr="00363101">
              <w:rPr>
                <w:rFonts w:ascii="宋体" w:hAnsi="宋体" w:hint="eastAsia"/>
                <w:color w:val="000000"/>
                <w:sz w:val="24"/>
                <w:szCs w:val="24"/>
              </w:rPr>
              <w:t>7、中标人在涉及本工程的订货、运输、交货和施工、安装等过程中出现合同纠纷、 人身、设备事故均由中标人负责解决并承担全部责任。</w:t>
            </w:r>
          </w:p>
          <w:p w:rsidR="003115DC" w:rsidRPr="00363101" w:rsidRDefault="003115DC" w:rsidP="007D24B6">
            <w:pPr>
              <w:spacing w:line="480" w:lineRule="exact"/>
              <w:ind w:firstLineChars="200" w:firstLine="480"/>
              <w:rPr>
                <w:rFonts w:ascii="宋体" w:hAnsi="宋体" w:hint="eastAsia"/>
                <w:color w:val="000000"/>
                <w:sz w:val="24"/>
                <w:szCs w:val="24"/>
              </w:rPr>
            </w:pPr>
            <w:r w:rsidRPr="00363101">
              <w:rPr>
                <w:rFonts w:ascii="宋体" w:hAnsi="宋体" w:hint="eastAsia"/>
                <w:color w:val="000000"/>
                <w:sz w:val="24"/>
                <w:szCs w:val="24"/>
              </w:rPr>
              <w:t>8、由中标人采购的主要材料，购置前必须得到招标人和监理方的项目总监认可，购 置的材料在使用前须按规定检验。检验、试验费用由中标人负责，并提供合格证、 复试报告，其规格、标准、质量须符合设计要求并能满足工程施工需要。</w:t>
            </w:r>
          </w:p>
          <w:p w:rsidR="003115DC" w:rsidRPr="00363101" w:rsidRDefault="003115DC" w:rsidP="007D24B6">
            <w:pPr>
              <w:spacing w:line="480" w:lineRule="exact"/>
              <w:ind w:firstLineChars="200" w:firstLine="480"/>
              <w:rPr>
                <w:rFonts w:ascii="宋体" w:hAnsi="宋体" w:hint="eastAsia"/>
                <w:color w:val="000000"/>
                <w:sz w:val="24"/>
                <w:szCs w:val="24"/>
              </w:rPr>
            </w:pPr>
            <w:r w:rsidRPr="00363101">
              <w:rPr>
                <w:rFonts w:ascii="宋体" w:hAnsi="宋体" w:hint="eastAsia"/>
                <w:color w:val="000000"/>
                <w:sz w:val="24"/>
                <w:szCs w:val="24"/>
              </w:rPr>
              <w:lastRenderedPageBreak/>
              <w:t>9、严格按照《大气污染防治法》及省、市、区的相关规定进行施工。</w:t>
            </w:r>
          </w:p>
          <w:p w:rsidR="003115DC" w:rsidRPr="00363101" w:rsidRDefault="003115DC" w:rsidP="007D24B6">
            <w:pPr>
              <w:spacing w:line="480" w:lineRule="exact"/>
              <w:ind w:firstLineChars="200" w:firstLine="480"/>
              <w:rPr>
                <w:rFonts w:ascii="宋体" w:hAnsi="宋体" w:hint="eastAsia"/>
                <w:color w:val="000000"/>
                <w:sz w:val="24"/>
                <w:szCs w:val="24"/>
              </w:rPr>
            </w:pPr>
            <w:r w:rsidRPr="00363101">
              <w:rPr>
                <w:rFonts w:ascii="宋体" w:hAnsi="宋体" w:hint="eastAsia"/>
                <w:color w:val="000000"/>
                <w:sz w:val="24"/>
                <w:szCs w:val="24"/>
              </w:rPr>
              <w:t>10、为了加强对建设工程质量的监督管理，如出现质量事故，依据《建设工程质量 管理条例》、《河南省建设工程质量管理条例》对施工单位进行处罚处理。</w:t>
            </w:r>
          </w:p>
          <w:p w:rsidR="003115DC" w:rsidRPr="00363101" w:rsidRDefault="003115DC" w:rsidP="007D24B6">
            <w:pPr>
              <w:spacing w:line="480" w:lineRule="exact"/>
              <w:ind w:firstLineChars="200" w:firstLine="480"/>
              <w:rPr>
                <w:rFonts w:ascii="宋体" w:hAnsi="宋体" w:hint="eastAsia"/>
                <w:color w:val="000000"/>
                <w:sz w:val="24"/>
                <w:szCs w:val="24"/>
              </w:rPr>
            </w:pPr>
            <w:r w:rsidRPr="00363101">
              <w:rPr>
                <w:rFonts w:ascii="宋体" w:hAnsi="宋体" w:hint="eastAsia"/>
                <w:color w:val="000000"/>
                <w:sz w:val="24"/>
                <w:szCs w:val="24"/>
              </w:rPr>
              <w:tab/>
              <w:t>11、为了加强建设工程安全生产监督管理，如出现安全事故，依据《建设工程安全 生产管理条例》、《河南省安全生产条例》对施工单位进行处罚处理。</w:t>
            </w:r>
          </w:p>
          <w:p w:rsidR="003115DC" w:rsidRPr="00363101" w:rsidRDefault="003115DC" w:rsidP="007D24B6">
            <w:pPr>
              <w:spacing w:line="480" w:lineRule="exact"/>
              <w:ind w:firstLineChars="200" w:firstLine="480"/>
              <w:rPr>
                <w:rFonts w:ascii="宋体" w:hAnsi="宋体" w:hint="eastAsia"/>
                <w:color w:val="000000"/>
                <w:sz w:val="24"/>
                <w:szCs w:val="24"/>
              </w:rPr>
            </w:pPr>
            <w:r w:rsidRPr="00363101">
              <w:rPr>
                <w:rFonts w:ascii="宋体" w:hAnsi="宋体" w:hint="eastAsia"/>
                <w:color w:val="000000"/>
                <w:sz w:val="24"/>
                <w:szCs w:val="24"/>
              </w:rPr>
              <w:t>12、中标人必须承诺按相关文件配备专职安全生产管理人员。</w:t>
            </w:r>
          </w:p>
          <w:p w:rsidR="003115DC" w:rsidRPr="00363101" w:rsidRDefault="003115DC" w:rsidP="007D24B6">
            <w:pPr>
              <w:spacing w:line="480" w:lineRule="exact"/>
              <w:ind w:firstLineChars="200" w:firstLine="480"/>
              <w:rPr>
                <w:rFonts w:ascii="宋体" w:hAnsi="宋体" w:hint="eastAsia"/>
                <w:color w:val="000000"/>
                <w:sz w:val="24"/>
                <w:szCs w:val="24"/>
              </w:rPr>
            </w:pPr>
            <w:r w:rsidRPr="00363101">
              <w:rPr>
                <w:rFonts w:ascii="宋体" w:hAnsi="宋体" w:hint="eastAsia"/>
                <w:color w:val="000000"/>
                <w:sz w:val="24"/>
                <w:szCs w:val="24"/>
              </w:rPr>
              <w:t>13、招标人对中标人提供的投标资料的真实性保留随时复查的权利，如发现弄虚作 假，将取消其中标资格，中标人自行承担由此引起的一切后果，并赔偿招标人损失 等相关费用。</w:t>
            </w:r>
          </w:p>
          <w:p w:rsidR="003115DC" w:rsidRPr="00363101" w:rsidRDefault="003115DC" w:rsidP="007D24B6">
            <w:pPr>
              <w:spacing w:line="480" w:lineRule="exact"/>
              <w:ind w:firstLineChars="200" w:firstLine="480"/>
              <w:rPr>
                <w:rFonts w:ascii="宋体" w:hAnsi="宋体" w:hint="eastAsia"/>
                <w:color w:val="000000"/>
                <w:sz w:val="24"/>
                <w:szCs w:val="24"/>
              </w:rPr>
            </w:pPr>
            <w:r w:rsidRPr="00363101">
              <w:rPr>
                <w:rFonts w:ascii="宋体" w:hAnsi="宋体" w:hint="eastAsia"/>
                <w:color w:val="000000"/>
                <w:sz w:val="24"/>
                <w:szCs w:val="24"/>
              </w:rPr>
              <w:t>14、投标报价</w:t>
            </w:r>
          </w:p>
          <w:p w:rsidR="003115DC" w:rsidRPr="00363101" w:rsidRDefault="003115DC" w:rsidP="007D24B6">
            <w:pPr>
              <w:spacing w:line="480" w:lineRule="exact"/>
              <w:ind w:firstLineChars="200" w:firstLine="480"/>
              <w:rPr>
                <w:rFonts w:ascii="宋体" w:hAnsi="宋体" w:hint="eastAsia"/>
                <w:color w:val="000000"/>
                <w:sz w:val="24"/>
                <w:szCs w:val="24"/>
              </w:rPr>
            </w:pPr>
            <w:r w:rsidRPr="00363101">
              <w:rPr>
                <w:rFonts w:ascii="宋体" w:hAnsi="宋体" w:hint="eastAsia"/>
                <w:color w:val="000000"/>
                <w:sz w:val="24"/>
                <w:szCs w:val="24"/>
              </w:rPr>
              <w:t>中标人应充分考虑市场价格行情、施工环境条件、企业自身的管理水平、施工能力、 资金能力以及赶工措施，结合公司自身的施工方法、施工方案、人员的配备，并考 虑各种风险因素承诺上述优惠，并完全响应本合同约定的质量、工期、材料供应办 法、工程款支付办法等；</w:t>
            </w:r>
          </w:p>
          <w:p w:rsidR="003115DC" w:rsidRPr="00363101" w:rsidRDefault="003115DC" w:rsidP="007D24B6">
            <w:pPr>
              <w:spacing w:line="480" w:lineRule="exact"/>
              <w:ind w:firstLineChars="200" w:firstLine="480"/>
              <w:rPr>
                <w:rFonts w:ascii="宋体" w:hAnsi="宋体" w:hint="eastAsia"/>
                <w:color w:val="000000"/>
                <w:sz w:val="24"/>
                <w:szCs w:val="24"/>
              </w:rPr>
            </w:pPr>
            <w:r w:rsidRPr="00363101">
              <w:rPr>
                <w:rFonts w:ascii="宋体" w:hAnsi="宋体" w:hint="eastAsia"/>
                <w:color w:val="000000"/>
                <w:sz w:val="24"/>
                <w:szCs w:val="24"/>
              </w:rPr>
              <w:t>合同承包价已包含按招标文件、技术规范、施工组织、设计图纸等资料，实施和完 成本工程所需的人工、材料、材料检验试验、机械、措施、规费、管理、保险、利 润、税金等全部费用，以及合同明示或暗示的应由承包人承担的所有责任、义务和 一定的风险，以上费用均已包含在分部分项工程费、措施项目费、其他项目费和规 费、税金等组成部分当中。</w:t>
            </w:r>
          </w:p>
          <w:p w:rsidR="003115DC" w:rsidRPr="00363101" w:rsidRDefault="003115DC" w:rsidP="007D24B6">
            <w:pPr>
              <w:spacing w:line="480" w:lineRule="exact"/>
              <w:ind w:firstLineChars="200" w:firstLine="480"/>
              <w:rPr>
                <w:rFonts w:ascii="宋体" w:hAnsi="宋体" w:hint="eastAsia"/>
                <w:color w:val="000000"/>
                <w:sz w:val="24"/>
                <w:szCs w:val="24"/>
              </w:rPr>
            </w:pPr>
            <w:r w:rsidRPr="00363101">
              <w:rPr>
                <w:rFonts w:ascii="宋体" w:hAnsi="宋体" w:hint="eastAsia"/>
                <w:color w:val="000000"/>
                <w:sz w:val="24"/>
                <w:szCs w:val="24"/>
              </w:rPr>
              <w:t>15、工程量清单综合单价调整办法：</w:t>
            </w:r>
          </w:p>
          <w:p w:rsidR="003115DC" w:rsidRPr="00363101" w:rsidRDefault="003115DC" w:rsidP="007D24B6">
            <w:pPr>
              <w:spacing w:line="480" w:lineRule="exact"/>
              <w:ind w:firstLineChars="200" w:firstLine="480"/>
              <w:rPr>
                <w:rFonts w:ascii="宋体" w:hAnsi="宋体" w:hint="eastAsia"/>
                <w:color w:val="000000"/>
                <w:sz w:val="24"/>
                <w:szCs w:val="24"/>
              </w:rPr>
            </w:pPr>
            <w:r w:rsidRPr="00363101">
              <w:rPr>
                <w:rFonts w:ascii="宋体" w:hAnsi="宋体" w:hint="eastAsia"/>
                <w:color w:val="000000"/>
                <w:sz w:val="24"/>
                <w:szCs w:val="24"/>
              </w:rPr>
              <w:t>在施工工程中，因非承包人原因引起工程量变动时，当变动幅度在工程量清单数量 ± 15%（包含±15%）以内时，其综合单价不调整；当变动幅度在工程量清单数量± 15%（不包含±15%）以上时，仅调整超出±15%以外部分的单价，其单价调整办法具 体为：当工程量变动幅度超过-15%（不含-15%时），减少后剩余部分的工程量综合 单价按投标人所投报单价；当工程量变动幅度超过+15%（不含+15%）时，增加部分 工程量综合单价按投标人所投报单价扣除管理费后的新单价进行调整。</w:t>
            </w:r>
          </w:p>
          <w:p w:rsidR="003115DC" w:rsidRPr="00363101" w:rsidRDefault="003115DC" w:rsidP="007D24B6">
            <w:pPr>
              <w:spacing w:line="480" w:lineRule="exact"/>
              <w:ind w:firstLineChars="200" w:firstLine="480"/>
              <w:rPr>
                <w:rFonts w:ascii="宋体" w:hAnsi="宋体" w:hint="eastAsia"/>
                <w:color w:val="000000"/>
                <w:sz w:val="24"/>
                <w:szCs w:val="24"/>
              </w:rPr>
            </w:pPr>
            <w:r w:rsidRPr="00363101">
              <w:rPr>
                <w:rFonts w:ascii="宋体" w:hAnsi="宋体" w:hint="eastAsia"/>
                <w:color w:val="000000"/>
                <w:sz w:val="24"/>
                <w:szCs w:val="24"/>
              </w:rPr>
              <w:t>16、施工方农民工工资保障金、履约担保条款</w:t>
            </w:r>
          </w:p>
          <w:p w:rsidR="003115DC" w:rsidRPr="00363101" w:rsidRDefault="003115DC" w:rsidP="007D24B6">
            <w:pPr>
              <w:spacing w:line="480" w:lineRule="exact"/>
              <w:ind w:firstLineChars="200" w:firstLine="480"/>
              <w:rPr>
                <w:rFonts w:ascii="宋体" w:hAnsi="宋体" w:hint="eastAsia"/>
                <w:color w:val="000000"/>
                <w:sz w:val="24"/>
                <w:szCs w:val="24"/>
              </w:rPr>
            </w:pPr>
            <w:r w:rsidRPr="00363101">
              <w:rPr>
                <w:rFonts w:ascii="宋体" w:hAnsi="宋体" w:hint="eastAsia"/>
                <w:color w:val="000000"/>
                <w:sz w:val="24"/>
                <w:szCs w:val="24"/>
              </w:rPr>
              <w:t>（1）农民工工资保障金：</w:t>
            </w:r>
          </w:p>
          <w:p w:rsidR="003115DC" w:rsidRPr="00363101" w:rsidRDefault="003115DC" w:rsidP="007D24B6">
            <w:pPr>
              <w:spacing w:line="480" w:lineRule="exact"/>
              <w:ind w:firstLineChars="200" w:firstLine="480"/>
              <w:rPr>
                <w:rFonts w:ascii="宋体" w:hAnsi="宋体" w:hint="eastAsia"/>
                <w:color w:val="000000"/>
                <w:sz w:val="24"/>
                <w:szCs w:val="24"/>
              </w:rPr>
            </w:pPr>
            <w:r w:rsidRPr="00363101">
              <w:rPr>
                <w:rFonts w:ascii="宋体" w:hAnsi="宋体" w:hint="eastAsia"/>
                <w:color w:val="000000"/>
                <w:sz w:val="24"/>
                <w:szCs w:val="24"/>
              </w:rPr>
              <w:lastRenderedPageBreak/>
              <w:t>施工总承包单位应当自工程取得施工许可证（开工报告批复）之日起 20 个工作日内 （依法不需要办理施工许可证或批准开工报告的工程自签订施工合同之日起 20 个 工作日之内），持营业执照副本、与建设单位签订的施工合同在经办银行开立工资 保证金专门账户存储工资保证金。</w:t>
            </w:r>
          </w:p>
          <w:p w:rsidR="003115DC" w:rsidRPr="00363101" w:rsidRDefault="003115DC" w:rsidP="007D24B6">
            <w:pPr>
              <w:spacing w:line="480" w:lineRule="exact"/>
              <w:ind w:firstLineChars="200" w:firstLine="480"/>
              <w:rPr>
                <w:rFonts w:ascii="宋体" w:hAnsi="宋体" w:hint="eastAsia"/>
                <w:color w:val="000000"/>
                <w:sz w:val="24"/>
                <w:szCs w:val="24"/>
              </w:rPr>
            </w:pPr>
            <w:r w:rsidRPr="00363101">
              <w:rPr>
                <w:rFonts w:ascii="宋体" w:hAnsi="宋体" w:hint="eastAsia"/>
                <w:color w:val="000000"/>
                <w:sz w:val="24"/>
                <w:szCs w:val="24"/>
              </w:rPr>
              <w:t>（2）中标人需与招标人签订不拖欠农民工工资协议：</w:t>
            </w:r>
          </w:p>
          <w:p w:rsidR="003115DC" w:rsidRPr="00363101" w:rsidRDefault="003115DC" w:rsidP="007D24B6">
            <w:pPr>
              <w:spacing w:line="480" w:lineRule="exact"/>
              <w:ind w:firstLineChars="200" w:firstLine="480"/>
              <w:rPr>
                <w:rFonts w:ascii="宋体" w:hAnsi="宋体" w:hint="eastAsia"/>
                <w:color w:val="000000"/>
                <w:sz w:val="24"/>
                <w:szCs w:val="24"/>
              </w:rPr>
            </w:pPr>
            <w:r w:rsidRPr="00363101">
              <w:rPr>
                <w:rFonts w:ascii="宋体" w:hAnsi="宋体" w:hint="eastAsia"/>
                <w:color w:val="000000"/>
                <w:sz w:val="24"/>
                <w:szCs w:val="24"/>
              </w:rPr>
              <w:t>针对农民工夏收、秋收、春节三个假期放假，前一期工程进度款业主监督优先发放 农民工工资，无承诺者在评标时将实行“一票否决 ”，如发现有拖欠农民工工资的 情况，招标人将上报建设行政主管部门建议将其企业列入黑名单，并按照相关规定 进行处罚。根据平顶山市人民政府办公室文件，平政办【2017】 27 号文精神，中标人承诺严格规范劳动用工管理，实行银行代发工资制度，按相关规定支付农民工 工资。</w:t>
            </w:r>
          </w:p>
          <w:p w:rsidR="003115DC" w:rsidRPr="00363101" w:rsidRDefault="003115DC" w:rsidP="007D24B6">
            <w:pPr>
              <w:spacing w:line="480" w:lineRule="exact"/>
              <w:ind w:firstLineChars="200" w:firstLine="480"/>
              <w:rPr>
                <w:rFonts w:ascii="宋体" w:hAnsi="宋体" w:hint="eastAsia"/>
                <w:color w:val="000000"/>
                <w:sz w:val="24"/>
                <w:szCs w:val="24"/>
              </w:rPr>
            </w:pPr>
            <w:r w:rsidRPr="00363101">
              <w:rPr>
                <w:rFonts w:ascii="宋体" w:hAnsi="宋体" w:hint="eastAsia"/>
                <w:color w:val="000000"/>
                <w:sz w:val="24"/>
                <w:szCs w:val="24"/>
              </w:rPr>
              <w:t>（3）中标人在签订合同前向招标人提交中标价 10%的履约担保，其保函原件由招标 人确认后交平顶山市建设工程招标投标事务中心，经审查后集中保管。</w:t>
            </w:r>
          </w:p>
          <w:p w:rsidR="003115DC" w:rsidRDefault="003115DC" w:rsidP="007D24B6">
            <w:pPr>
              <w:spacing w:line="480" w:lineRule="exact"/>
              <w:ind w:firstLineChars="200" w:firstLine="480"/>
              <w:rPr>
                <w:rFonts w:ascii="宋体" w:hAnsi="宋体" w:hint="eastAsia"/>
                <w:color w:val="000000"/>
                <w:sz w:val="24"/>
                <w:szCs w:val="24"/>
              </w:rPr>
            </w:pPr>
            <w:r w:rsidRPr="00363101">
              <w:rPr>
                <w:rFonts w:ascii="宋体" w:hAnsi="宋体" w:hint="eastAsia"/>
                <w:color w:val="000000"/>
                <w:sz w:val="24"/>
                <w:szCs w:val="24"/>
              </w:rPr>
              <w:t>17、根据豫建建[2018] 16 号文及平建办[2018] 121 号《关于加强房屋建筑和市政 基础设施工程建设领域劳务用工实名制管理的通知》规定，实行劳务用工实名制和 人工费用与其他工程款分账管理制度。</w:t>
            </w:r>
          </w:p>
          <w:p w:rsidR="003115DC" w:rsidRPr="00363101" w:rsidRDefault="003115DC" w:rsidP="007D24B6">
            <w:pPr>
              <w:spacing w:line="480" w:lineRule="exact"/>
              <w:ind w:firstLineChars="200" w:firstLine="480"/>
              <w:rPr>
                <w:rFonts w:ascii="宋体" w:hAnsi="宋体" w:hint="eastAsia"/>
                <w:color w:val="000000"/>
                <w:sz w:val="24"/>
                <w:szCs w:val="24"/>
              </w:rPr>
            </w:pPr>
            <w:r w:rsidRPr="00363101">
              <w:rPr>
                <w:rFonts w:ascii="宋体" w:hAnsi="宋体" w:hint="eastAsia"/>
                <w:color w:val="000000"/>
                <w:sz w:val="24"/>
                <w:szCs w:val="24"/>
              </w:rPr>
              <w:t>注：以上条款投标人应逐条全文承诺，承诺条件必须优于或等于招标文件要求，投 标人若没有作出相应承诺，评标委员会以实质上未响应招标人要求按否决其投标。</w:t>
            </w:r>
          </w:p>
        </w:tc>
      </w:tr>
    </w:tbl>
    <w:p w:rsidR="003115DC" w:rsidRDefault="003115DC">
      <w:pPr>
        <w:rPr>
          <w:rFonts w:hint="eastAsia"/>
          <w:b/>
          <w:sz w:val="28"/>
        </w:rPr>
      </w:pPr>
    </w:p>
    <w:p w:rsidR="003115DC" w:rsidRPr="003115DC" w:rsidRDefault="003115DC">
      <w:pPr>
        <w:rPr>
          <w:rFonts w:hint="eastAsia"/>
          <w:b/>
          <w:sz w:val="28"/>
        </w:rPr>
      </w:pPr>
      <w:r w:rsidRPr="003115DC">
        <w:rPr>
          <w:b/>
          <w:sz w:val="28"/>
        </w:rPr>
        <w:t>变更为：</w:t>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0"/>
        <w:gridCol w:w="8595"/>
      </w:tblGrid>
      <w:tr w:rsidR="003115DC" w:rsidRPr="00363101" w:rsidTr="007D24B6">
        <w:trPr>
          <w:trHeight w:val="588"/>
          <w:jc w:val="center"/>
        </w:trPr>
        <w:tc>
          <w:tcPr>
            <w:tcW w:w="1610" w:type="dxa"/>
            <w:tcBorders>
              <w:top w:val="single" w:sz="4" w:space="0" w:color="auto"/>
              <w:left w:val="single" w:sz="4" w:space="0" w:color="auto"/>
              <w:bottom w:val="single" w:sz="4" w:space="0" w:color="auto"/>
              <w:right w:val="single" w:sz="4" w:space="0" w:color="auto"/>
            </w:tcBorders>
            <w:vAlign w:val="center"/>
          </w:tcPr>
          <w:p w:rsidR="003115DC" w:rsidRPr="00363101" w:rsidRDefault="003115DC" w:rsidP="007D24B6">
            <w:pPr>
              <w:spacing w:line="420" w:lineRule="exact"/>
              <w:jc w:val="center"/>
              <w:rPr>
                <w:rFonts w:ascii="宋体" w:hAnsi="宋体" w:hint="eastAsia"/>
                <w:b/>
                <w:bCs/>
                <w:color w:val="000000"/>
                <w:kern w:val="0"/>
                <w:sz w:val="24"/>
                <w:szCs w:val="24"/>
              </w:rPr>
            </w:pPr>
            <w:r w:rsidRPr="00363101">
              <w:rPr>
                <w:rFonts w:ascii="宋体" w:hAnsi="宋体" w:hint="eastAsia"/>
                <w:color w:val="000000"/>
                <w:sz w:val="24"/>
                <w:szCs w:val="24"/>
              </w:rPr>
              <w:t>10.13.1</w:t>
            </w:r>
          </w:p>
        </w:tc>
        <w:tc>
          <w:tcPr>
            <w:tcW w:w="8595" w:type="dxa"/>
            <w:tcBorders>
              <w:top w:val="single" w:sz="4" w:space="0" w:color="auto"/>
              <w:left w:val="single" w:sz="4" w:space="0" w:color="auto"/>
              <w:bottom w:val="single" w:sz="4" w:space="0" w:color="auto"/>
              <w:right w:val="single" w:sz="4" w:space="0" w:color="auto"/>
            </w:tcBorders>
            <w:vAlign w:val="center"/>
          </w:tcPr>
          <w:p w:rsidR="003115DC" w:rsidRPr="00363101" w:rsidRDefault="003115DC" w:rsidP="007D24B6">
            <w:pPr>
              <w:spacing w:line="480" w:lineRule="exact"/>
              <w:ind w:firstLineChars="200" w:firstLine="480"/>
              <w:rPr>
                <w:rFonts w:ascii="宋体" w:hAnsi="宋体" w:hint="eastAsia"/>
                <w:color w:val="000000"/>
                <w:sz w:val="24"/>
                <w:szCs w:val="24"/>
              </w:rPr>
            </w:pPr>
            <w:r w:rsidRPr="00363101">
              <w:rPr>
                <w:rFonts w:ascii="宋体" w:hAnsi="宋体" w:hint="eastAsia"/>
                <w:color w:val="000000"/>
                <w:sz w:val="24"/>
                <w:szCs w:val="24"/>
              </w:rPr>
              <w:t>1、工程质量应达到招标文件所要求的质量标准。若因中标人原因造成工程质量达不 到投标时所报的质量标准，中标人应无条件返修并承担由此造成的一切损失及赔偿 费用。 在招标人所限定的时间内，中标人不能按要求整改的，招标人有权终止承包 合同，并追究由此引起的一切责任。</w:t>
            </w:r>
          </w:p>
          <w:p w:rsidR="003115DC" w:rsidRPr="00363101" w:rsidRDefault="003115DC" w:rsidP="007D24B6">
            <w:pPr>
              <w:spacing w:line="480" w:lineRule="exact"/>
              <w:ind w:firstLineChars="200" w:firstLine="480"/>
              <w:rPr>
                <w:rFonts w:ascii="宋体" w:hAnsi="宋体" w:hint="eastAsia"/>
                <w:color w:val="000000"/>
                <w:sz w:val="24"/>
                <w:szCs w:val="24"/>
              </w:rPr>
            </w:pPr>
            <w:r w:rsidRPr="00363101">
              <w:rPr>
                <w:rFonts w:ascii="宋体" w:hAnsi="宋体" w:hint="eastAsia"/>
                <w:color w:val="000000"/>
                <w:sz w:val="24"/>
                <w:szCs w:val="24"/>
              </w:rPr>
              <w:t>2、承包人必须承担承包责任，不得转包工程；且不得存在《建筑工程施工发包与承 包违法行为认定查处管理办法的通知》（建市规[2019]1 号）中规定的情形，若发 现承包人存在办法中规定的情形，即视为承包人违约，招标人有权</w:t>
            </w:r>
            <w:r w:rsidRPr="00363101">
              <w:rPr>
                <w:rFonts w:ascii="宋体" w:hAnsi="宋体" w:hint="eastAsia"/>
                <w:color w:val="000000"/>
                <w:sz w:val="24"/>
                <w:szCs w:val="24"/>
              </w:rPr>
              <w:lastRenderedPageBreak/>
              <w:t>终止合同，另选 施工队伍。承包人承担由此造成一切损失，且履约保证金不予退还。</w:t>
            </w:r>
          </w:p>
          <w:p w:rsidR="003115DC" w:rsidRPr="00363101" w:rsidRDefault="003115DC" w:rsidP="007D24B6">
            <w:pPr>
              <w:spacing w:line="480" w:lineRule="exact"/>
              <w:ind w:firstLineChars="200" w:firstLine="480"/>
              <w:rPr>
                <w:rFonts w:ascii="宋体" w:hAnsi="宋体" w:hint="eastAsia"/>
                <w:color w:val="000000"/>
                <w:sz w:val="24"/>
                <w:szCs w:val="24"/>
              </w:rPr>
            </w:pPr>
            <w:r w:rsidRPr="00363101">
              <w:rPr>
                <w:rFonts w:ascii="宋体" w:hAnsi="宋体" w:hint="eastAsia"/>
                <w:color w:val="000000"/>
                <w:sz w:val="24"/>
                <w:szCs w:val="24"/>
              </w:rPr>
              <w:t>3、中标人必须承担总承包责任，招标人有权对施工范围内的工作内容进行调整。投 标人应理解并遵守招标人因建设需要对本项目（工程量、工程标准和工作内容等） 的调整。</w:t>
            </w:r>
          </w:p>
          <w:p w:rsidR="003115DC" w:rsidRPr="00363101" w:rsidRDefault="003115DC" w:rsidP="007D24B6">
            <w:pPr>
              <w:spacing w:line="480" w:lineRule="exact"/>
              <w:ind w:firstLineChars="200" w:firstLine="480"/>
              <w:rPr>
                <w:rFonts w:ascii="宋体" w:hAnsi="宋体" w:hint="eastAsia"/>
                <w:color w:val="000000"/>
                <w:sz w:val="24"/>
                <w:szCs w:val="24"/>
              </w:rPr>
            </w:pPr>
            <w:r w:rsidRPr="00363101">
              <w:rPr>
                <w:rFonts w:ascii="宋体" w:hAnsi="宋体" w:hint="eastAsia"/>
                <w:color w:val="000000"/>
                <w:sz w:val="24"/>
                <w:szCs w:val="24"/>
              </w:rPr>
              <w:t>4、施工过程中中标人应注意对原有市政工程的保护，尽可能不损坏原有市政设施， 必要的损坏修复费用由招标人承担（由现场工程师和监理工程师确认），超出正常 损坏范围内的修复由中标人承担修复费用。</w:t>
            </w:r>
          </w:p>
          <w:p w:rsidR="003115DC" w:rsidRPr="00363101" w:rsidRDefault="003115DC" w:rsidP="007D24B6">
            <w:pPr>
              <w:spacing w:line="480" w:lineRule="exact"/>
              <w:ind w:firstLineChars="200" w:firstLine="480"/>
              <w:rPr>
                <w:rFonts w:ascii="宋体" w:hAnsi="宋体" w:hint="eastAsia"/>
                <w:color w:val="000000"/>
                <w:sz w:val="24"/>
                <w:szCs w:val="24"/>
              </w:rPr>
            </w:pPr>
            <w:r w:rsidRPr="00363101">
              <w:rPr>
                <w:rFonts w:ascii="宋体" w:hAnsi="宋体" w:hint="eastAsia"/>
                <w:color w:val="000000"/>
                <w:sz w:val="24"/>
                <w:szCs w:val="24"/>
              </w:rPr>
              <w:t>5、中标人应保证服从招标人的统筹调度，配合各责任主体职责范围内的工作。</w:t>
            </w:r>
          </w:p>
          <w:p w:rsidR="003115DC" w:rsidRPr="00363101" w:rsidRDefault="003115DC" w:rsidP="007D24B6">
            <w:pPr>
              <w:spacing w:line="480" w:lineRule="exact"/>
              <w:ind w:firstLineChars="200" w:firstLine="480"/>
              <w:rPr>
                <w:rFonts w:ascii="宋体" w:hAnsi="宋体" w:hint="eastAsia"/>
                <w:color w:val="000000"/>
                <w:sz w:val="24"/>
                <w:szCs w:val="24"/>
              </w:rPr>
            </w:pPr>
            <w:r w:rsidRPr="00363101">
              <w:rPr>
                <w:rFonts w:ascii="宋体" w:hAnsi="宋体" w:hint="eastAsia"/>
                <w:color w:val="000000"/>
                <w:sz w:val="24"/>
                <w:szCs w:val="24"/>
              </w:rPr>
              <w:t>6、中标人负责在工程建设中涉及地材选用、地方关系等方面的协调，并承担由此产 生的费用。需中标人办理的有关施工场地交通等手续，按有关主管部门规定办理； 中标人应无偿协助甲方办理项目所需的有关证件及竣工备案等手续。</w:t>
            </w:r>
          </w:p>
          <w:p w:rsidR="003115DC" w:rsidRPr="00363101" w:rsidRDefault="003115DC" w:rsidP="007D24B6">
            <w:pPr>
              <w:spacing w:line="480" w:lineRule="exact"/>
              <w:ind w:firstLineChars="200" w:firstLine="480"/>
              <w:rPr>
                <w:rFonts w:ascii="宋体" w:hAnsi="宋体" w:hint="eastAsia"/>
                <w:color w:val="000000"/>
                <w:sz w:val="24"/>
                <w:szCs w:val="24"/>
              </w:rPr>
            </w:pPr>
            <w:r w:rsidRPr="00363101">
              <w:rPr>
                <w:rFonts w:ascii="宋体" w:hAnsi="宋体" w:hint="eastAsia"/>
                <w:color w:val="000000"/>
                <w:sz w:val="24"/>
                <w:szCs w:val="24"/>
              </w:rPr>
              <w:t>7、中标人在涉及本工程的订货、运输、交货和施工、安装等过程中出现合同纠纷、 人身、设备事故均由中标人负责解决并承担全部责任。</w:t>
            </w:r>
          </w:p>
          <w:p w:rsidR="003115DC" w:rsidRPr="00363101" w:rsidRDefault="003115DC" w:rsidP="007D24B6">
            <w:pPr>
              <w:spacing w:line="480" w:lineRule="exact"/>
              <w:ind w:firstLineChars="200" w:firstLine="480"/>
              <w:rPr>
                <w:rFonts w:ascii="宋体" w:hAnsi="宋体" w:hint="eastAsia"/>
                <w:color w:val="000000"/>
                <w:sz w:val="24"/>
                <w:szCs w:val="24"/>
              </w:rPr>
            </w:pPr>
            <w:r w:rsidRPr="00363101">
              <w:rPr>
                <w:rFonts w:ascii="宋体" w:hAnsi="宋体" w:hint="eastAsia"/>
                <w:color w:val="000000"/>
                <w:sz w:val="24"/>
                <w:szCs w:val="24"/>
              </w:rPr>
              <w:t>8、由中标人采购的主要材料，购置前必须得到招标人和监理方的项目总监认可，购 置的材料在使用前须按规定检验。检验、试验费用由中标人负责，并提供合格证、 复试报告，其规格、标准、质量须符合设计要求并能满足工程施工需要。</w:t>
            </w:r>
          </w:p>
          <w:p w:rsidR="003115DC" w:rsidRPr="00363101" w:rsidRDefault="003115DC" w:rsidP="007D24B6">
            <w:pPr>
              <w:spacing w:line="480" w:lineRule="exact"/>
              <w:ind w:firstLineChars="200" w:firstLine="480"/>
              <w:rPr>
                <w:rFonts w:ascii="宋体" w:hAnsi="宋体" w:hint="eastAsia"/>
                <w:color w:val="000000"/>
                <w:sz w:val="24"/>
                <w:szCs w:val="24"/>
              </w:rPr>
            </w:pPr>
            <w:r w:rsidRPr="00363101">
              <w:rPr>
                <w:rFonts w:ascii="宋体" w:hAnsi="宋体" w:hint="eastAsia"/>
                <w:color w:val="000000"/>
                <w:sz w:val="24"/>
                <w:szCs w:val="24"/>
              </w:rPr>
              <w:t>9、严格按照《大气污染防治法》及省、市、区的相关规定进行施工。</w:t>
            </w:r>
          </w:p>
          <w:p w:rsidR="003115DC" w:rsidRPr="00363101" w:rsidRDefault="003115DC" w:rsidP="007D24B6">
            <w:pPr>
              <w:spacing w:line="480" w:lineRule="exact"/>
              <w:ind w:firstLineChars="200" w:firstLine="480"/>
              <w:rPr>
                <w:rFonts w:ascii="宋体" w:hAnsi="宋体" w:hint="eastAsia"/>
                <w:color w:val="000000"/>
                <w:sz w:val="24"/>
                <w:szCs w:val="24"/>
              </w:rPr>
            </w:pPr>
            <w:r w:rsidRPr="00363101">
              <w:rPr>
                <w:rFonts w:ascii="宋体" w:hAnsi="宋体" w:hint="eastAsia"/>
                <w:color w:val="000000"/>
                <w:sz w:val="24"/>
                <w:szCs w:val="24"/>
              </w:rPr>
              <w:t>10、为了加强对建设工程质量的监督管理，如出现质量事故，依据《建设工程质量 管理条例》、《河南省建设工程质量管理条例》对施工单位进行处罚处理。</w:t>
            </w:r>
          </w:p>
          <w:p w:rsidR="003115DC" w:rsidRPr="00363101" w:rsidRDefault="003115DC" w:rsidP="007D24B6">
            <w:pPr>
              <w:spacing w:line="480" w:lineRule="exact"/>
              <w:ind w:firstLineChars="200" w:firstLine="480"/>
              <w:rPr>
                <w:rFonts w:ascii="宋体" w:hAnsi="宋体" w:hint="eastAsia"/>
                <w:color w:val="000000"/>
                <w:sz w:val="24"/>
                <w:szCs w:val="24"/>
              </w:rPr>
            </w:pPr>
            <w:r w:rsidRPr="00363101">
              <w:rPr>
                <w:rFonts w:ascii="宋体" w:hAnsi="宋体" w:hint="eastAsia"/>
                <w:color w:val="000000"/>
                <w:sz w:val="24"/>
                <w:szCs w:val="24"/>
              </w:rPr>
              <w:tab/>
              <w:t>11、为了加强建设工程安全生产监督管理，如出现安全事故，依据《建设工程安全 生产管理条例》、《河南省安全生产条例》对施工单位进行处罚处理。</w:t>
            </w:r>
          </w:p>
          <w:p w:rsidR="003115DC" w:rsidRPr="00363101" w:rsidRDefault="003115DC" w:rsidP="007D24B6">
            <w:pPr>
              <w:spacing w:line="480" w:lineRule="exact"/>
              <w:ind w:firstLineChars="200" w:firstLine="480"/>
              <w:rPr>
                <w:rFonts w:ascii="宋体" w:hAnsi="宋体" w:hint="eastAsia"/>
                <w:color w:val="000000"/>
                <w:sz w:val="24"/>
                <w:szCs w:val="24"/>
              </w:rPr>
            </w:pPr>
            <w:r w:rsidRPr="00363101">
              <w:rPr>
                <w:rFonts w:ascii="宋体" w:hAnsi="宋体" w:hint="eastAsia"/>
                <w:color w:val="000000"/>
                <w:sz w:val="24"/>
                <w:szCs w:val="24"/>
              </w:rPr>
              <w:t>12、中标人必须承诺按相关文件配备专职安全生产管理人员。</w:t>
            </w:r>
          </w:p>
          <w:p w:rsidR="003115DC" w:rsidRPr="00363101" w:rsidRDefault="003115DC" w:rsidP="007D24B6">
            <w:pPr>
              <w:spacing w:line="480" w:lineRule="exact"/>
              <w:ind w:firstLineChars="200" w:firstLine="480"/>
              <w:rPr>
                <w:rFonts w:ascii="宋体" w:hAnsi="宋体" w:hint="eastAsia"/>
                <w:color w:val="000000"/>
                <w:sz w:val="24"/>
                <w:szCs w:val="24"/>
              </w:rPr>
            </w:pPr>
            <w:r w:rsidRPr="00363101">
              <w:rPr>
                <w:rFonts w:ascii="宋体" w:hAnsi="宋体" w:hint="eastAsia"/>
                <w:color w:val="000000"/>
                <w:sz w:val="24"/>
                <w:szCs w:val="24"/>
              </w:rPr>
              <w:t>13、招标人对中标人提供的投标资料的真实性保留随时复查的权利，如发现弄虚作 假，将取消其中标资格，中标人自行承担由此引起的一切后果，并赔偿招标人损失 等相关费用。</w:t>
            </w:r>
          </w:p>
          <w:p w:rsidR="003115DC" w:rsidRPr="00363101" w:rsidRDefault="003115DC" w:rsidP="007D24B6">
            <w:pPr>
              <w:spacing w:line="480" w:lineRule="exact"/>
              <w:ind w:firstLineChars="200" w:firstLine="480"/>
              <w:rPr>
                <w:rFonts w:ascii="宋体" w:hAnsi="宋体" w:hint="eastAsia"/>
                <w:color w:val="000000"/>
                <w:sz w:val="24"/>
                <w:szCs w:val="24"/>
              </w:rPr>
            </w:pPr>
            <w:r w:rsidRPr="00363101">
              <w:rPr>
                <w:rFonts w:ascii="宋体" w:hAnsi="宋体" w:hint="eastAsia"/>
                <w:color w:val="000000"/>
                <w:sz w:val="24"/>
                <w:szCs w:val="24"/>
              </w:rPr>
              <w:lastRenderedPageBreak/>
              <w:t>14、投标报价</w:t>
            </w:r>
          </w:p>
          <w:p w:rsidR="003115DC" w:rsidRPr="00363101" w:rsidRDefault="003115DC" w:rsidP="007D24B6">
            <w:pPr>
              <w:spacing w:line="480" w:lineRule="exact"/>
              <w:ind w:firstLineChars="200" w:firstLine="480"/>
              <w:rPr>
                <w:rFonts w:ascii="宋体" w:hAnsi="宋体" w:hint="eastAsia"/>
                <w:color w:val="000000"/>
                <w:sz w:val="24"/>
                <w:szCs w:val="24"/>
              </w:rPr>
            </w:pPr>
            <w:r w:rsidRPr="00363101">
              <w:rPr>
                <w:rFonts w:ascii="宋体" w:hAnsi="宋体" w:hint="eastAsia"/>
                <w:color w:val="000000"/>
                <w:sz w:val="24"/>
                <w:szCs w:val="24"/>
              </w:rPr>
              <w:t>中标人应充分考虑市场价格行情、施工环境条件、企业自身的管理水平、施工能力、 资金能力以及赶工措施，结合公司自身的施工方法、施工方案、人员的配备，并考 虑各种风险因素承诺上述优惠，并完全响应本合同约定的质量、工期、材料供应办 法、工程款支付办法等；</w:t>
            </w:r>
          </w:p>
          <w:p w:rsidR="003115DC" w:rsidRPr="00363101" w:rsidRDefault="003115DC" w:rsidP="007D24B6">
            <w:pPr>
              <w:spacing w:line="480" w:lineRule="exact"/>
              <w:ind w:firstLineChars="200" w:firstLine="480"/>
              <w:rPr>
                <w:rFonts w:ascii="宋体" w:hAnsi="宋体" w:hint="eastAsia"/>
                <w:color w:val="000000"/>
                <w:sz w:val="24"/>
                <w:szCs w:val="24"/>
              </w:rPr>
            </w:pPr>
            <w:r w:rsidRPr="00363101">
              <w:rPr>
                <w:rFonts w:ascii="宋体" w:hAnsi="宋体" w:hint="eastAsia"/>
                <w:color w:val="000000"/>
                <w:sz w:val="24"/>
                <w:szCs w:val="24"/>
              </w:rPr>
              <w:t>合同承包价已包含按招标文件、技术规范、施工组织、设计图纸等资料，实施和完 成本工程所需的人工、材料、材料检验试验、机械、措施、规费、管理、保险、利 润、税金等全部费用，以及合同明示或暗示的应由承包人承担的所有责任、义务和 一定的风险，以上费用均已包含在分部分项工程费、措施项目费、其他项目费和规 费、税金等组成部分当中。</w:t>
            </w:r>
          </w:p>
          <w:p w:rsidR="003115DC" w:rsidRPr="00363101" w:rsidRDefault="003115DC" w:rsidP="007D24B6">
            <w:pPr>
              <w:spacing w:line="480" w:lineRule="exact"/>
              <w:ind w:firstLineChars="200" w:firstLine="480"/>
              <w:rPr>
                <w:rFonts w:ascii="宋体" w:hAnsi="宋体" w:hint="eastAsia"/>
                <w:color w:val="000000"/>
                <w:sz w:val="24"/>
                <w:szCs w:val="24"/>
              </w:rPr>
            </w:pPr>
            <w:r w:rsidRPr="00363101">
              <w:rPr>
                <w:rFonts w:ascii="宋体" w:hAnsi="宋体" w:hint="eastAsia"/>
                <w:color w:val="000000"/>
                <w:sz w:val="24"/>
                <w:szCs w:val="24"/>
              </w:rPr>
              <w:t>15、工程量清单综合单价调整办法：</w:t>
            </w:r>
          </w:p>
          <w:p w:rsidR="003115DC" w:rsidRPr="00363101" w:rsidRDefault="003115DC" w:rsidP="007D24B6">
            <w:pPr>
              <w:spacing w:line="480" w:lineRule="exact"/>
              <w:ind w:firstLineChars="200" w:firstLine="480"/>
              <w:rPr>
                <w:rFonts w:ascii="宋体" w:hAnsi="宋体" w:hint="eastAsia"/>
                <w:color w:val="000000"/>
                <w:sz w:val="24"/>
                <w:szCs w:val="24"/>
              </w:rPr>
            </w:pPr>
            <w:r w:rsidRPr="00363101">
              <w:rPr>
                <w:rFonts w:ascii="宋体" w:hAnsi="宋体" w:hint="eastAsia"/>
                <w:color w:val="000000"/>
                <w:sz w:val="24"/>
                <w:szCs w:val="24"/>
              </w:rPr>
              <w:t>在施工工程中，因非承包人原因引起工程量变动时，当变动幅度在工程量清单数量 ± 15%（包含±15%）以内时，其综合单价不调整；当变动幅度在工程量清单数量± 15%（不包含±15%）以上时，仅调整超出±15%以外部分的单价，其单价调整办法具 体为：当工程量变动幅度超过-15%（不含-15%时），减少后剩余部分的工程量综合 单价按投标人所投报单价；当工程量变动幅度超过+15%（不含+15%）时，增加部分 工程量综合单价按投标人所投报单价扣除管理费后的新单价进行调整。</w:t>
            </w:r>
          </w:p>
          <w:p w:rsidR="003115DC" w:rsidRPr="00363101" w:rsidRDefault="003115DC" w:rsidP="007D24B6">
            <w:pPr>
              <w:spacing w:line="480" w:lineRule="exact"/>
              <w:ind w:firstLineChars="200" w:firstLine="480"/>
              <w:rPr>
                <w:rFonts w:ascii="宋体" w:hAnsi="宋体" w:hint="eastAsia"/>
                <w:color w:val="000000"/>
                <w:sz w:val="24"/>
                <w:szCs w:val="24"/>
              </w:rPr>
            </w:pPr>
            <w:r w:rsidRPr="00363101">
              <w:rPr>
                <w:rFonts w:ascii="宋体" w:hAnsi="宋体" w:hint="eastAsia"/>
                <w:color w:val="000000"/>
                <w:sz w:val="24"/>
                <w:szCs w:val="24"/>
              </w:rPr>
              <w:t>16、施工方农民工工资保障金、履约担保条款</w:t>
            </w:r>
          </w:p>
          <w:p w:rsidR="003115DC" w:rsidRPr="00363101" w:rsidRDefault="003115DC" w:rsidP="007D24B6">
            <w:pPr>
              <w:spacing w:line="480" w:lineRule="exact"/>
              <w:ind w:firstLineChars="200" w:firstLine="480"/>
              <w:rPr>
                <w:rFonts w:ascii="宋体" w:hAnsi="宋体" w:hint="eastAsia"/>
                <w:color w:val="000000"/>
                <w:sz w:val="24"/>
                <w:szCs w:val="24"/>
              </w:rPr>
            </w:pPr>
            <w:r w:rsidRPr="00363101">
              <w:rPr>
                <w:rFonts w:ascii="宋体" w:hAnsi="宋体" w:hint="eastAsia"/>
                <w:color w:val="000000"/>
                <w:sz w:val="24"/>
                <w:szCs w:val="24"/>
              </w:rPr>
              <w:t>（1）农民工工资保障金：</w:t>
            </w:r>
          </w:p>
          <w:p w:rsidR="003115DC" w:rsidRPr="00363101" w:rsidRDefault="003115DC" w:rsidP="007D24B6">
            <w:pPr>
              <w:spacing w:line="480" w:lineRule="exact"/>
              <w:ind w:firstLineChars="200" w:firstLine="480"/>
              <w:rPr>
                <w:rFonts w:ascii="宋体" w:hAnsi="宋体" w:hint="eastAsia"/>
                <w:color w:val="000000"/>
                <w:sz w:val="24"/>
                <w:szCs w:val="24"/>
              </w:rPr>
            </w:pPr>
            <w:r w:rsidRPr="00363101">
              <w:rPr>
                <w:rFonts w:ascii="宋体" w:hAnsi="宋体" w:hint="eastAsia"/>
                <w:color w:val="000000"/>
                <w:sz w:val="24"/>
                <w:szCs w:val="24"/>
              </w:rPr>
              <w:t>施工总承包单位应当自工程取得施工许可证（开工报告批复）之日起 20 个工作日内 （依法不需要办理施工许可证或批准开工报告的工程自签订施工合同之日起 20 个 工作日之内），持营业执照副本、与建设单位签订的施工合同在经办银行开立工资 保证金专门账户存储工资保证金。</w:t>
            </w:r>
          </w:p>
          <w:p w:rsidR="003115DC" w:rsidRPr="00363101" w:rsidRDefault="003115DC" w:rsidP="007D24B6">
            <w:pPr>
              <w:spacing w:line="480" w:lineRule="exact"/>
              <w:ind w:firstLineChars="200" w:firstLine="480"/>
              <w:rPr>
                <w:rFonts w:ascii="宋体" w:hAnsi="宋体" w:hint="eastAsia"/>
                <w:color w:val="000000"/>
                <w:sz w:val="24"/>
                <w:szCs w:val="24"/>
              </w:rPr>
            </w:pPr>
            <w:r w:rsidRPr="00363101">
              <w:rPr>
                <w:rFonts w:ascii="宋体" w:hAnsi="宋体" w:hint="eastAsia"/>
                <w:color w:val="000000"/>
                <w:sz w:val="24"/>
                <w:szCs w:val="24"/>
              </w:rPr>
              <w:t>（2）中标人需与招标人签订不拖欠农民工工资协议：</w:t>
            </w:r>
          </w:p>
          <w:p w:rsidR="003115DC" w:rsidRPr="00363101" w:rsidRDefault="003115DC" w:rsidP="007D24B6">
            <w:pPr>
              <w:spacing w:line="480" w:lineRule="exact"/>
              <w:ind w:firstLineChars="200" w:firstLine="480"/>
              <w:rPr>
                <w:rFonts w:ascii="宋体" w:hAnsi="宋体" w:hint="eastAsia"/>
                <w:color w:val="000000"/>
                <w:sz w:val="24"/>
                <w:szCs w:val="24"/>
              </w:rPr>
            </w:pPr>
            <w:r w:rsidRPr="00363101">
              <w:rPr>
                <w:rFonts w:ascii="宋体" w:hAnsi="宋体" w:hint="eastAsia"/>
                <w:color w:val="000000"/>
                <w:sz w:val="24"/>
                <w:szCs w:val="24"/>
              </w:rPr>
              <w:t xml:space="preserve">针对农民工夏收、秋收、春节三个假期放假，前一期工程进度款业主监督优先发放 农民工工资，无承诺者在评标时将实行“一票否决 ”，如发现有拖欠农民工工资的 情况，招标人将上报建设行政主管部门建议将其企业列入黑名单，并按照相关规定 进行处罚。根据平顶山市人民政府办公室文件，平政办【2017】 </w:t>
            </w:r>
            <w:r w:rsidRPr="00363101">
              <w:rPr>
                <w:rFonts w:ascii="宋体" w:hAnsi="宋体" w:hint="eastAsia"/>
                <w:color w:val="000000"/>
                <w:sz w:val="24"/>
                <w:szCs w:val="24"/>
              </w:rPr>
              <w:lastRenderedPageBreak/>
              <w:t>27 号文精神，中标人承诺严格规范劳动用工管理，实行银行代发工资制度，按相关规定支付农民工 工资。</w:t>
            </w:r>
          </w:p>
          <w:p w:rsidR="003115DC" w:rsidRPr="00363101" w:rsidRDefault="003115DC" w:rsidP="007D24B6">
            <w:pPr>
              <w:spacing w:line="480" w:lineRule="exact"/>
              <w:ind w:firstLineChars="200" w:firstLine="480"/>
              <w:rPr>
                <w:rFonts w:ascii="宋体" w:hAnsi="宋体" w:hint="eastAsia"/>
                <w:color w:val="000000"/>
                <w:sz w:val="24"/>
                <w:szCs w:val="24"/>
              </w:rPr>
            </w:pPr>
            <w:r w:rsidRPr="00363101">
              <w:rPr>
                <w:rFonts w:ascii="宋体" w:hAnsi="宋体" w:hint="eastAsia"/>
                <w:color w:val="000000"/>
                <w:sz w:val="24"/>
                <w:szCs w:val="24"/>
              </w:rPr>
              <w:t>（3）中标人在签订合同前向招标人提交中标价 10%的履约担保，其保函原件由招标 人确认后交平顶山市建设工程招标投标事务中心，经审查后集中保管。</w:t>
            </w:r>
          </w:p>
          <w:p w:rsidR="003115DC" w:rsidRPr="003115DC" w:rsidRDefault="003115DC" w:rsidP="007D24B6">
            <w:pPr>
              <w:spacing w:line="480" w:lineRule="exact"/>
              <w:ind w:firstLineChars="200" w:firstLine="480"/>
              <w:rPr>
                <w:rFonts w:ascii="宋体" w:hAnsi="宋体" w:hint="eastAsia"/>
                <w:color w:val="000000"/>
                <w:sz w:val="24"/>
                <w:szCs w:val="24"/>
              </w:rPr>
            </w:pPr>
            <w:r w:rsidRPr="00363101">
              <w:rPr>
                <w:rFonts w:ascii="宋体" w:hAnsi="宋体" w:hint="eastAsia"/>
                <w:color w:val="000000"/>
                <w:sz w:val="24"/>
                <w:szCs w:val="24"/>
              </w:rPr>
              <w:t>17、根据豫建建[2018] 16 号文及平建办[2018] 121 号《关于加强房屋建筑和市政 基础设施工程建设领域劳务用工实名制管理的通知》规定，实行劳务</w:t>
            </w:r>
            <w:r w:rsidRPr="003115DC">
              <w:rPr>
                <w:rFonts w:ascii="宋体" w:hAnsi="宋体" w:hint="eastAsia"/>
                <w:color w:val="000000"/>
                <w:sz w:val="24"/>
                <w:szCs w:val="24"/>
              </w:rPr>
              <w:t>用工实名制和 人工费用与其他工程款分账管理制度。</w:t>
            </w:r>
          </w:p>
          <w:p w:rsidR="003115DC" w:rsidRPr="003115DC" w:rsidRDefault="003115DC" w:rsidP="007D24B6">
            <w:pPr>
              <w:spacing w:line="480" w:lineRule="exact"/>
              <w:ind w:firstLineChars="200" w:firstLine="480"/>
              <w:rPr>
                <w:rFonts w:ascii="宋体" w:hAnsi="宋体" w:hint="eastAsia"/>
                <w:color w:val="000000"/>
                <w:sz w:val="24"/>
                <w:szCs w:val="24"/>
              </w:rPr>
            </w:pPr>
            <w:r w:rsidRPr="003115DC">
              <w:rPr>
                <w:rFonts w:ascii="宋体" w:hAnsi="宋体" w:hint="eastAsia"/>
                <w:color w:val="000000"/>
                <w:sz w:val="24"/>
                <w:szCs w:val="24"/>
              </w:rPr>
              <w:t>18、投标人须按照《河南省建筑与市政工程施工企业现场从业人员管理标准》(编号 DBJ41/T141-2024)及国家、河南省有关法律法规、规范配备施工企业现场主要管理人员，在施工过程中不得擅自降低标准。</w:t>
            </w:r>
          </w:p>
          <w:p w:rsidR="003115DC" w:rsidRPr="00363101" w:rsidRDefault="003115DC" w:rsidP="007D24B6">
            <w:pPr>
              <w:spacing w:line="480" w:lineRule="exact"/>
              <w:ind w:firstLineChars="200" w:firstLine="480"/>
              <w:rPr>
                <w:rFonts w:ascii="宋体" w:hAnsi="宋体" w:hint="eastAsia"/>
                <w:color w:val="000000"/>
                <w:sz w:val="24"/>
                <w:szCs w:val="24"/>
              </w:rPr>
            </w:pPr>
            <w:r w:rsidRPr="00363101">
              <w:rPr>
                <w:rFonts w:ascii="宋体" w:hAnsi="宋体" w:hint="eastAsia"/>
                <w:color w:val="000000"/>
                <w:sz w:val="24"/>
                <w:szCs w:val="24"/>
              </w:rPr>
              <w:t>注：以上条款投标人应逐条全文承诺，承诺条件必须优于或等于招标文件要求，投 标人若没有作出相应承诺，评标委员会以实质上未响应招标人要求按否决其投标。</w:t>
            </w:r>
          </w:p>
        </w:tc>
      </w:tr>
    </w:tbl>
    <w:p w:rsidR="003115DC" w:rsidRPr="003115DC" w:rsidRDefault="003115DC"/>
    <w:sectPr w:rsidR="003115DC" w:rsidRPr="003115D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67C5" w:rsidRPr="00E834F8" w:rsidRDefault="004767C5" w:rsidP="003115DC">
      <w:pPr>
        <w:ind w:left="420" w:firstLine="420"/>
        <w:rPr>
          <w:rFonts w:hAnsi="Arial"/>
        </w:rPr>
      </w:pPr>
      <w:r>
        <w:separator/>
      </w:r>
    </w:p>
  </w:endnote>
  <w:endnote w:type="continuationSeparator" w:id="1">
    <w:p w:rsidR="004767C5" w:rsidRPr="00E834F8" w:rsidRDefault="004767C5" w:rsidP="003115DC">
      <w:pPr>
        <w:ind w:left="420" w:firstLine="420"/>
        <w:rPr>
          <w:rFonts w:hAnsi="Arial"/>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67C5" w:rsidRPr="00E834F8" w:rsidRDefault="004767C5" w:rsidP="003115DC">
      <w:pPr>
        <w:ind w:left="420" w:firstLine="420"/>
        <w:rPr>
          <w:rFonts w:hAnsi="Arial"/>
        </w:rPr>
      </w:pPr>
      <w:r>
        <w:separator/>
      </w:r>
    </w:p>
  </w:footnote>
  <w:footnote w:type="continuationSeparator" w:id="1">
    <w:p w:rsidR="004767C5" w:rsidRPr="00E834F8" w:rsidRDefault="004767C5" w:rsidP="003115DC">
      <w:pPr>
        <w:ind w:left="420" w:firstLine="420"/>
        <w:rPr>
          <w:rFonts w:hAnsi="Arial"/>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115DC"/>
    <w:rsid w:val="002A1A7D"/>
    <w:rsid w:val="003115DC"/>
    <w:rsid w:val="004767C5"/>
    <w:rsid w:val="00C041E2"/>
    <w:rsid w:val="00DC2D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5DC"/>
    <w:pPr>
      <w:widowControl w:val="0"/>
      <w:jc w:val="both"/>
    </w:pPr>
    <w:rPr>
      <w:rFonts w:ascii="Times New Roman" w:eastAsia="宋体" w:hAnsi="Times New Roman" w:cs="宋体"/>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115D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115DC"/>
    <w:rPr>
      <w:sz w:val="18"/>
      <w:szCs w:val="18"/>
    </w:rPr>
  </w:style>
  <w:style w:type="paragraph" w:styleId="a4">
    <w:name w:val="footer"/>
    <w:basedOn w:val="a"/>
    <w:link w:val="Char0"/>
    <w:uiPriority w:val="99"/>
    <w:semiHidden/>
    <w:unhideWhenUsed/>
    <w:rsid w:val="003115D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3115D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690</Words>
  <Characters>3937</Characters>
  <Application>Microsoft Office Word</Application>
  <DocSecurity>0</DocSecurity>
  <Lines>32</Lines>
  <Paragraphs>9</Paragraphs>
  <ScaleCrop>false</ScaleCrop>
  <Company>Microsoft</Company>
  <LinksUpToDate>false</LinksUpToDate>
  <CharactersWithSpaces>4618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18</cp:revision>
  <dcterms:created xsi:type="dcterms:W3CDTF">2025-10-09T14:58:00Z</dcterms:created>
  <dcterms:modified xsi:type="dcterms:W3CDTF">2025-10-09T15:02:00Z</dcterms:modified>
</cp:coreProperties>
</file>